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предприятия, организации)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цеха)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 состояния условий труда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(наименование участка, объекта)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Начат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29.09.2021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Окончен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31.12.2021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проверки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инициалы,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занимаемая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проверяющего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Выявленные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недостатки,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нарушения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Предложения по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устранению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выявленных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недостатков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 устранения,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(должность,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инициалы)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проверяющего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исполнения.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руководителя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участка,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29.09.2021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29.09.2021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31.12.2021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29.09.2021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29.09.2021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31.12.2021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94df7d765da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